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D4123" w14:textId="0ADADBAF" w:rsidR="00BE0549" w:rsidRPr="00BE0549" w:rsidRDefault="00BE0549" w:rsidP="00BE0549">
      <w:pPr>
        <w:rPr>
          <w:b/>
          <w:bCs/>
        </w:rPr>
      </w:pPr>
      <w:r w:rsidRPr="00BE0549">
        <w:rPr>
          <w:b/>
          <w:bCs/>
        </w:rPr>
        <w:t>Listenauskünfte</w:t>
      </w:r>
    </w:p>
    <w:p w14:paraId="09D8C60B" w14:textId="77777777" w:rsidR="00BE0549" w:rsidRDefault="00BE0549" w:rsidP="00BE0549">
      <w:r>
        <w:t>Die Einwohnerkontrollen können Personendaten von Einwohnerinnen und Einwohnern nach bestimmten Kriterien geordnet (das heisst als Listen) bekannt geben, wenn diese für ideelle Zwecke verwendet werden und nicht an Dritte weitergegeben werden. Zu diesen Personendaten gehören:</w:t>
      </w:r>
    </w:p>
    <w:p w14:paraId="0E7CCF30" w14:textId="77777777" w:rsidR="00BE0549" w:rsidRDefault="00BE0549" w:rsidP="00BE0549">
      <w:pPr>
        <w:pStyle w:val="Listenabsatz"/>
        <w:numPr>
          <w:ilvl w:val="0"/>
          <w:numId w:val="1"/>
        </w:numPr>
        <w:ind w:left="284" w:hanging="284"/>
      </w:pPr>
      <w:r>
        <w:t>Name</w:t>
      </w:r>
    </w:p>
    <w:p w14:paraId="65250DDF" w14:textId="77777777" w:rsidR="00BE0549" w:rsidRDefault="00BE0549" w:rsidP="00BE0549">
      <w:pPr>
        <w:pStyle w:val="Listenabsatz"/>
        <w:numPr>
          <w:ilvl w:val="0"/>
          <w:numId w:val="1"/>
        </w:numPr>
        <w:ind w:left="284" w:hanging="284"/>
      </w:pPr>
      <w:r>
        <w:t>Vorname</w:t>
      </w:r>
    </w:p>
    <w:p w14:paraId="59920F02" w14:textId="77777777" w:rsidR="00BE0549" w:rsidRDefault="00BE0549" w:rsidP="00BE0549">
      <w:pPr>
        <w:pStyle w:val="Listenabsatz"/>
        <w:numPr>
          <w:ilvl w:val="0"/>
          <w:numId w:val="1"/>
        </w:numPr>
        <w:ind w:left="284" w:hanging="284"/>
      </w:pPr>
      <w:r>
        <w:t>Adresse</w:t>
      </w:r>
    </w:p>
    <w:p w14:paraId="5356A840" w14:textId="77777777" w:rsidR="00BE0549" w:rsidRDefault="00BE0549" w:rsidP="00BE0549">
      <w:pPr>
        <w:pStyle w:val="Listenabsatz"/>
        <w:numPr>
          <w:ilvl w:val="0"/>
          <w:numId w:val="1"/>
        </w:numPr>
        <w:ind w:left="284" w:hanging="284"/>
      </w:pPr>
      <w:r>
        <w:t>Datum von Zu- und Wegzug</w:t>
      </w:r>
    </w:p>
    <w:p w14:paraId="3E818800" w14:textId="77777777" w:rsidR="00BE0549" w:rsidRDefault="00BE0549" w:rsidP="00BE0549">
      <w:pPr>
        <w:pStyle w:val="Listenabsatz"/>
        <w:numPr>
          <w:ilvl w:val="0"/>
          <w:numId w:val="1"/>
        </w:numPr>
        <w:ind w:left="284" w:hanging="284"/>
      </w:pPr>
      <w:r>
        <w:t>Geburtsdatum</w:t>
      </w:r>
    </w:p>
    <w:p w14:paraId="0A4B3F4C" w14:textId="77777777" w:rsidR="00BE0549" w:rsidRDefault="00BE0549" w:rsidP="00BE0549">
      <w:pPr>
        <w:pStyle w:val="Listenabsatz"/>
        <w:numPr>
          <w:ilvl w:val="0"/>
          <w:numId w:val="1"/>
        </w:numPr>
        <w:ind w:left="284" w:hanging="284"/>
      </w:pPr>
      <w:r>
        <w:t>Geschlecht</w:t>
      </w:r>
    </w:p>
    <w:p w14:paraId="03C7EB2E" w14:textId="77777777" w:rsidR="00BE0549" w:rsidRDefault="00BE0549" w:rsidP="00BE0549">
      <w:pPr>
        <w:pStyle w:val="Listenabsatz"/>
        <w:numPr>
          <w:ilvl w:val="0"/>
          <w:numId w:val="1"/>
        </w:numPr>
        <w:ind w:left="284" w:hanging="284"/>
      </w:pPr>
      <w:r>
        <w:t>Zivilstand</w:t>
      </w:r>
    </w:p>
    <w:p w14:paraId="2795E967" w14:textId="77777777" w:rsidR="00BE0549" w:rsidRDefault="00BE0549" w:rsidP="00BE0549">
      <w:pPr>
        <w:pStyle w:val="Listenabsatz"/>
        <w:numPr>
          <w:ilvl w:val="0"/>
          <w:numId w:val="1"/>
        </w:numPr>
        <w:ind w:left="284" w:hanging="284"/>
      </w:pPr>
      <w:r>
        <w:t>Heimatort</w:t>
      </w:r>
    </w:p>
    <w:p w14:paraId="3541117F" w14:textId="28E0C251" w:rsidR="00BE0549" w:rsidRDefault="00BE0549" w:rsidP="00BE0549">
      <w:r>
        <w:t>Listenauskünfte dürfen erteilt werden, wenn sie für einen ideellen Zweck verwendet werden. Ideelle Zwecke verfolgen allgemein Vereine, Organisationen und Institutionen im Bereich Kultur, Freizeit, Sport und Politik, deren Aktivitäten zum Gemeinschaftsleben beitragen oder im Interesse des Gemeinwohls erfolgen.</w:t>
      </w:r>
    </w:p>
    <w:p w14:paraId="38A28C12" w14:textId="68F1D7A5" w:rsidR="00BE0549" w:rsidRPr="00BE0549" w:rsidRDefault="00BE0549" w:rsidP="00BE0549">
      <w:r w:rsidRPr="00BE0549">
        <w:rPr>
          <w:color w:val="FF0000"/>
        </w:rPr>
        <w:t>Die Bekanntgabe von Adresslisten zu kommerziellen Zwecken ist ausgeschlossen.</w:t>
      </w:r>
      <w:r>
        <w:rPr>
          <w:color w:val="FF0000"/>
        </w:rPr>
        <w:br/>
      </w:r>
      <w:r>
        <w:t>Um einen kommerziellen Zweck handelt es sich, wenn mit der entsprechenden Tätigkeit ein Gewinn erzielt werden soll und dieser Gewinn nicht gemeinnützig verwendet wird. Zum Beispiel ist dies der Fall, wenn eine Bank im Hinblick auf die Eröffnung von Jugendsparkonten eine Liste jener Personen verlangt, die vor kurzem mündig wurden.</w:t>
      </w:r>
    </w:p>
    <w:p w14:paraId="2D0EF132" w14:textId="03FF6B83" w:rsidR="00BE0549" w:rsidRDefault="00BE0549" w:rsidP="00BE0549">
      <w:r>
        <w:t>Weiter setzt die Listenauskunft voraus, dass die Daten nicht an Dritte weitergegeben, also nur vereinsintern verwendet werden dürfen. Auch darf der Bekanntgabe keine errichtete Datensperre entgegenstehen.</w:t>
      </w:r>
    </w:p>
    <w:p w14:paraId="79F8E423" w14:textId="77777777" w:rsidR="00BE0549" w:rsidRDefault="00BE0549" w:rsidP="00BE0549"/>
    <w:p w14:paraId="29F8F946" w14:textId="121991BE" w:rsidR="00BE0549" w:rsidRDefault="00BE0549" w:rsidP="00BE0549">
      <w:r>
        <w:t>Beispiele für eine zulässige Listenauskunft:</w:t>
      </w:r>
    </w:p>
    <w:p w14:paraId="751FA0FC" w14:textId="77777777" w:rsidR="00BE0549" w:rsidRDefault="00BE0549" w:rsidP="00BE0549">
      <w:pPr>
        <w:pStyle w:val="Listenabsatz"/>
        <w:numPr>
          <w:ilvl w:val="0"/>
          <w:numId w:val="3"/>
        </w:numPr>
        <w:ind w:left="284" w:hanging="284"/>
      </w:pPr>
      <w:r>
        <w:t>Rekrutierung Verkehrskadetten</w:t>
      </w:r>
    </w:p>
    <w:p w14:paraId="596FDEE1" w14:textId="3642E069" w:rsidR="00BE0549" w:rsidRDefault="00BE0549" w:rsidP="00BE0549">
      <w:pPr>
        <w:pStyle w:val="Listenabsatz"/>
        <w:numPr>
          <w:ilvl w:val="0"/>
          <w:numId w:val="3"/>
        </w:numPr>
        <w:ind w:left="284" w:hanging="284"/>
      </w:pPr>
      <w:r>
        <w:t>Nachwuchsförderung Musikverein</w:t>
      </w:r>
      <w:r>
        <w:t xml:space="preserve">, Pfadi </w:t>
      </w:r>
      <w:r>
        <w:t xml:space="preserve">oder </w:t>
      </w:r>
      <w:r>
        <w:t>sonstige Vereine</w:t>
      </w:r>
    </w:p>
    <w:p w14:paraId="33C636FB" w14:textId="77777777" w:rsidR="00BE0549" w:rsidRDefault="00BE0549" w:rsidP="00BE0549">
      <w:pPr>
        <w:pStyle w:val="Listenabsatz"/>
        <w:numPr>
          <w:ilvl w:val="0"/>
          <w:numId w:val="3"/>
        </w:numPr>
        <w:ind w:left="284" w:hanging="284"/>
      </w:pPr>
      <w:r>
        <w:t>Mitgliederwerbung Ortspartei</w:t>
      </w:r>
    </w:p>
    <w:p w14:paraId="5637FB79" w14:textId="0EFF13C1" w:rsidR="00BE0549" w:rsidRDefault="00BE0549" w:rsidP="00BE0549">
      <w:pPr>
        <w:pStyle w:val="Listenabsatz"/>
        <w:numPr>
          <w:ilvl w:val="0"/>
          <w:numId w:val="3"/>
        </w:numPr>
        <w:ind w:left="284" w:hanging="284"/>
      </w:pPr>
      <w:r>
        <w:t xml:space="preserve">Geburtstagsbesuche bei allen 80-, 85- und 90-Jährigen durch die Pro </w:t>
      </w:r>
      <w:proofErr w:type="spellStart"/>
      <w:r>
        <w:t>Senectute</w:t>
      </w:r>
      <w:proofErr w:type="spellEnd"/>
    </w:p>
    <w:p w14:paraId="6AA57D5F" w14:textId="77777777" w:rsidR="00BE0549" w:rsidRDefault="00BE0549" w:rsidP="00BE0549"/>
    <w:p w14:paraId="3CB724F4" w14:textId="77777777" w:rsidR="00BE0549" w:rsidRDefault="00BE0549" w:rsidP="00BE0549">
      <w:r>
        <w:t>Beispiele für eine nicht zulässige Listenauskunft:</w:t>
      </w:r>
    </w:p>
    <w:p w14:paraId="0CFD7F94" w14:textId="77777777" w:rsidR="00BE0549" w:rsidRDefault="00BE0549" w:rsidP="00BE0549">
      <w:pPr>
        <w:pStyle w:val="Listenabsatz"/>
        <w:numPr>
          <w:ilvl w:val="0"/>
          <w:numId w:val="3"/>
        </w:numPr>
        <w:ind w:left="284" w:hanging="284"/>
      </w:pPr>
      <w:r>
        <w:t>Versenden eines Ansichtsexemplars eines Magazins zur Gewinnung von Abonnentinnen und Abonnenten (kommerzieller Zweck)</w:t>
      </w:r>
    </w:p>
    <w:p w14:paraId="741401C4" w14:textId="77777777" w:rsidR="00BE0549" w:rsidRDefault="00BE0549" w:rsidP="00BE0549">
      <w:pPr>
        <w:pStyle w:val="Listenabsatz"/>
        <w:numPr>
          <w:ilvl w:val="0"/>
          <w:numId w:val="3"/>
        </w:numPr>
        <w:ind w:left="284" w:hanging="284"/>
      </w:pPr>
      <w:r>
        <w:t>Direktwerbung der SBB für ein verbilligtes Halbtax-Abonnement bei allen bald 16-jährigen Einwohnerinnen und Einwohnern einer Gemeinde</w:t>
      </w:r>
    </w:p>
    <w:p w14:paraId="6AF42ED9" w14:textId="77777777" w:rsidR="00BE0549" w:rsidRDefault="00BE0549" w:rsidP="006B07B7">
      <w:pPr>
        <w:pStyle w:val="Listenabsatz"/>
        <w:numPr>
          <w:ilvl w:val="0"/>
          <w:numId w:val="3"/>
        </w:numPr>
        <w:ind w:left="284" w:hanging="284"/>
      </w:pPr>
      <w:r>
        <w:t>Listenauskünfte, die Familienverhältnisse aufzeigen sollen, beispielsweise Familien mit Neugeborenen</w:t>
      </w:r>
    </w:p>
    <w:p w14:paraId="69DC013C" w14:textId="7F689A4B" w:rsidR="00BE0549" w:rsidRDefault="00BE0549" w:rsidP="006B07B7">
      <w:pPr>
        <w:pStyle w:val="Listenabsatz"/>
        <w:numPr>
          <w:ilvl w:val="0"/>
          <w:numId w:val="3"/>
        </w:numPr>
        <w:ind w:left="284" w:hanging="284"/>
      </w:pPr>
      <w:r>
        <w:t>Listenauskunft an ein Bundesorgan</w:t>
      </w:r>
    </w:p>
    <w:sectPr w:rsidR="00BE0549" w:rsidSect="00BE0549">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Pro">
    <w:panose1 w:val="020B0504020201010104"/>
    <w:charset w:val="00"/>
    <w:family w:val="swiss"/>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BE5"/>
    <w:multiLevelType w:val="hybridMultilevel"/>
    <w:tmpl w:val="CF5ECB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0D21804"/>
    <w:multiLevelType w:val="hybridMultilevel"/>
    <w:tmpl w:val="11204D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8CB4EB6"/>
    <w:multiLevelType w:val="hybridMultilevel"/>
    <w:tmpl w:val="A260E6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49"/>
    <w:rsid w:val="00194130"/>
    <w:rsid w:val="009E6990"/>
    <w:rsid w:val="00BE0549"/>
    <w:rsid w:val="00C971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0265"/>
  <w15:chartTrackingRefBased/>
  <w15:docId w15:val="{37D79160-38BB-4440-8C98-D54E14A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IN Pro" w:eastAsiaTheme="minorHAnsi" w:hAnsi="DIN Pro"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0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3801">
      <w:bodyDiv w:val="1"/>
      <w:marLeft w:val="0"/>
      <w:marRight w:val="0"/>
      <w:marTop w:val="0"/>
      <w:marBottom w:val="0"/>
      <w:divBdr>
        <w:top w:val="none" w:sz="0" w:space="0" w:color="auto"/>
        <w:left w:val="none" w:sz="0" w:space="0" w:color="auto"/>
        <w:bottom w:val="none" w:sz="0" w:space="0" w:color="auto"/>
        <w:right w:val="none" w:sz="0" w:space="0" w:color="auto"/>
      </w:divBdr>
      <w:divsChild>
        <w:div w:id="204101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1718</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Krapf Judith</dc:creator>
  <cp:keywords/>
  <dc:description/>
  <cp:lastModifiedBy>Krapf Judith</cp:lastModifiedBy>
  <cp:revision>2</cp:revision>
  <dcterms:created xsi:type="dcterms:W3CDTF">2026-01-16T07:31:00Z</dcterms:created>
  <dcterms:modified xsi:type="dcterms:W3CDTF">2026-01-16T07:39:00Z</dcterms:modified>
</cp:coreProperties>
</file>